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-649605</wp:posOffset>
            </wp:positionV>
            <wp:extent cx="59690" cy="6629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4135755</wp:posOffset>
            </wp:positionH>
            <wp:positionV relativeFrom="paragraph">
              <wp:posOffset>-649605</wp:posOffset>
            </wp:positionV>
            <wp:extent cx="59690" cy="66294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20320</wp:posOffset>
            </wp:positionV>
            <wp:extent cx="7273290" cy="93472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3290" cy="9347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WOOD DONALD C</w:t>
              </w:r>
            </w:hyperlink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</w:tcPr>
          <w:p>
            <w:pPr>
              <w:ind w:left="6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FEDERAL REALTY INVESTMENT</w:t>
              </w:r>
            </w:hyperlink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restart"/>
          </w:tcPr>
          <w:p>
            <w:pPr>
              <w:ind w:left="60"/>
              <w:spacing w:after="0" w:line="221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TRUST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FRT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80"/>
              <w:spacing w:after="0" w:line="1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X</w:t>
            </w: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Trustee, President &amp; CEO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1626 EAST JEFFERSON STREET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11/24/2004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20852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6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7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80" w:type="dxa"/>
            <w:vAlign w:val="bottom"/>
            <w:gridSpan w:val="9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  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jc w:val="center"/>
              <w:ind w:left="51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35,000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25.25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225,798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300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50.58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225,498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4,200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50.59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221,298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2,900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218,398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3,300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215,098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213,098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211,498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2,800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50.65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208,698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5,400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50.66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203,298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3,800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199,498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198,398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50.69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197,798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1,400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50.7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50.72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196,298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50.73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50.74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195,298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50.8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194,898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50.81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194,698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1,100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50.82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193,598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50.83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193,398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Common shares of beneficial interest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11/24/2004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2,600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50.84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190,798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22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5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7290435</wp:posOffset>
            </wp:positionH>
            <wp:positionV relativeFrom="paragraph">
              <wp:posOffset>-1720215</wp:posOffset>
            </wp:positionV>
            <wp:extent cx="24765" cy="19037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" cy="1903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0" w:gutter="0" w:footer="0" w:header="0"/>
          <w:type w:val="continuous"/>
        </w:sectPr>
      </w:pPr>
    </w:p>
    <w:bookmarkStart w:id="1" w:name="page2"/>
    <w:bookmarkEnd w:id="1"/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144145</wp:posOffset>
            </wp:positionH>
            <wp:positionV relativeFrom="page">
              <wp:posOffset>88900</wp:posOffset>
            </wp:positionV>
            <wp:extent cx="7323455" cy="21793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2179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 Owned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 of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35,000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25.25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05/06/2008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461,040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beneficial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interest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Shares owned indirectly: 9,437.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Donald C. Wood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11/24/2004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6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jc w:val="both"/>
        <w:ind w:left="40" w:right="376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188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2" Type="http://schemas.openxmlformats.org/officeDocument/2006/relationships/hyperlink" Target="http://www.sec.gov/cgi-bin/browse-edgar?action=getcompany&amp;CIK=0001189906" TargetMode="External"/><Relationship Id="rId13" Type="http://schemas.openxmlformats.org/officeDocument/2006/relationships/hyperlink" Target="http://www.sec.gov/cgi-bin/browse-edgar?action=getcompany&amp;CIK=000003490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2019-12-23T22:55:34Z</dcterms:created>
  <dcterms:modified xsi:type="dcterms:W3CDTF">2019-12-23T22:55:34Z</dcterms:modified>
</cp:coreProperties>
</file>