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BECKER DAWN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EVP-General Counsel &amp;Secretary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5,752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2022-02-12T02:36:48Z</dcterms:created>
  <dcterms:modified xsi:type="dcterms:W3CDTF">2022-02-12T02:36:48Z</dcterms:modified>
</cp:coreProperties>
</file>