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REIT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313745101</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NO:313745101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4,901,817</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6,867,903</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6,880,692</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8.43%</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4"/>
          <w:szCs w:val="24"/>
          <w:color w:val="auto"/>
        </w:rPr>
      </w:pPr>
    </w:p>
    <w:p>
      <w:pPr>
        <w:ind w:left="1700" w:hanging="1271"/>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54" w:orient="portrait"/>
          <w:cols w:equalWidth="0" w:num="1">
            <w:col w:w="10139"/>
          </w:cols>
          <w:pgMar w:left="320" w:top="218" w:right="1440" w:bottom="0" w:gutter="0" w:footer="0" w:header="0"/>
        </w:sectPr>
      </w:pPr>
    </w:p>
    <w:bookmarkStart w:id="1" w:name="page2"/>
    <w:bookmarkEnd w:id="1"/>
    <w:p>
      <w:pPr>
        <w:ind w:right="391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1626 EAST JEFFERSON STREET ROCKVILLE MD 20852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REIT</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313745101</w:t>
      </w: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NO:313745101</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NO:313745101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214" w:lineRule="auto"/>
        <w:rPr>
          <w:sz w:val="20"/>
          <w:szCs w:val="20"/>
          <w:color w:val="auto"/>
        </w:rPr>
      </w:pPr>
      <w:r>
        <w:rPr>
          <w:rFonts w:ascii="Courier New" w:cs="Courier New" w:eastAsia="Courier New" w:hAnsi="Courier New"/>
          <w:sz w:val="16"/>
          <w:szCs w:val="16"/>
          <w:color w:val="auto"/>
        </w:rPr>
        <w:t>STATE STREET GLOBAL ADVISORS (JAPAN) CO., LTD.</w:t>
      </w:r>
    </w:p>
    <w:p>
      <w:pPr>
        <w:spacing w:after="0"/>
        <w:rPr>
          <w:sz w:val="20"/>
          <w:szCs w:val="20"/>
          <w:color w:val="auto"/>
        </w:rPr>
      </w:pPr>
      <w:r>
        <w:rPr>
          <w:rFonts w:ascii="Courier New" w:cs="Courier New" w:eastAsia="Courier New" w:hAnsi="Courier New"/>
          <w:sz w:val="18"/>
          <w:szCs w:val="18"/>
          <w:color w:val="auto"/>
        </w:rPr>
        <w:t>STATE STREET GLOBAL ADVISORS ASIA LIMITED</w:t>
      </w:r>
    </w:p>
    <w:p>
      <w:pPr>
        <w:spacing w:after="0" w:line="20" w:lineRule="exact"/>
        <w:rPr>
          <w:sz w:val="20"/>
          <w:szCs w:val="20"/>
          <w:color w:val="auto"/>
        </w:rPr>
      </w:pPr>
      <w:r>
        <w:rPr>
          <w:sz w:val="20"/>
          <w:szCs w:val="20"/>
          <w:color w:val="auto"/>
        </w:rPr>
        <w:br w:type="column"/>
      </w:r>
    </w:p>
    <w:p>
      <w:pPr>
        <w:spacing w:after="0" w:line="190"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133"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2024-01-29T09:28:37Z</dcterms:created>
  <dcterms:modified xsi:type="dcterms:W3CDTF">2024-01-29T09:28:37Z</dcterms:modified>
</cp:coreProperties>
</file>