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(Amendment No.:9 )*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REIT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313747206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Event Which Requires Filing of this Statement: </w:t>
      </w:r>
      <w:r>
        <w:rPr>
          <w:rFonts w:ascii="Times New Roman" w:cs="Times New Roman" w:eastAsia="Times New Roman" w:hAnsi="Times New Roman"/>
          <w:sz w:val="18"/>
          <w:szCs w:val="18"/>
          <w:b w:val="1"/>
          <w:bCs w:val="1"/>
          <w:color w:val="auto"/>
        </w:rPr>
        <w:t>December 31, 2018</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 w:lineRule="exact"/>
        <w:rPr>
          <w:sz w:val="24"/>
          <w:szCs w:val="24"/>
          <w:color w:val="auto"/>
        </w:rPr>
      </w:pPr>
    </w:p>
    <w:p>
      <w:pPr>
        <w:jc w:val="both"/>
        <w:ind w:left="100" w:right="9900" w:hanging="2"/>
        <w:spacing w:after="0" w:line="277" w:lineRule="auto"/>
        <w:tabs>
          <w:tab w:leader="none" w:pos="3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69" w:lineRule="exact"/>
        <w:rPr>
          <w:sz w:val="24"/>
          <w:szCs w:val="24"/>
          <w:color w:val="auto"/>
        </w:rPr>
      </w:pPr>
    </w:p>
    <w:p>
      <w:pPr>
        <w:ind w:right="40" w:firstLine="9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87"/>
        <w:spacing w:after="0" w:line="313"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color w:val="auto"/>
        </w:rPr>
        <w:t>13G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313747206</w:t>
      </w:r>
    </w:p>
    <w:p>
      <w:pPr>
        <w:spacing w:after="0" w:line="200" w:lineRule="exact"/>
        <w:rPr>
          <w:sz w:val="20"/>
          <w:szCs w:val="20"/>
          <w:color w:val="auto"/>
        </w:rPr>
      </w:pPr>
    </w:p>
    <w:p>
      <w:pPr>
        <w:spacing w:after="0" w:line="223"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7" w:lineRule="exact"/>
        <w:rPr>
          <w:sz w:val="20"/>
          <w:szCs w:val="20"/>
          <w:color w:val="auto"/>
        </w:rPr>
      </w:pPr>
    </w:p>
    <w:p>
      <w:pPr>
        <w:ind w:firstLine="87"/>
        <w:spacing w:after="0" w:line="282" w:lineRule="auto"/>
        <w:rPr>
          <w:sz w:val="20"/>
          <w:szCs w:val="20"/>
          <w:color w:val="auto"/>
        </w:rPr>
      </w:pPr>
      <w:r>
        <w:rPr>
          <w:rFonts w:ascii="Times New Roman" w:cs="Times New Roman" w:eastAsia="Times New Roman" w:hAnsi="Times New Roman"/>
          <w:sz w:val="18"/>
          <w:szCs w:val="18"/>
          <w:color w:val="auto"/>
        </w:rPr>
        <w:t>VANGUARD SPECIALIZED FUNDS - VANGUARD REAL ESTATE INDEX FUND (FORMERLY KNOWN AS VANGUARD REIT INDEX FUND) - 23-2834924</w:t>
      </w:r>
    </w:p>
    <w:p>
      <w:pPr>
        <w:spacing w:after="0" w:line="162"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[LINE] IF A MEMBER OF A GROUP</w:t>
      </w:r>
    </w:p>
    <w:p>
      <w:pPr>
        <w:spacing w:after="0" w:line="225" w:lineRule="exact"/>
        <w:rPr>
          <w:rFonts w:ascii="Times New Roman" w:cs="Times New Roman" w:eastAsia="Times New Roman" w:hAnsi="Times New Roman"/>
          <w:sz w:val="18"/>
          <w:szCs w:val="18"/>
          <w:color w:val="auto"/>
        </w:rPr>
      </w:pPr>
    </w:p>
    <w:p>
      <w:pPr>
        <w:ind w:left="640" w:hanging="535"/>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X</w:t>
      </w:r>
    </w:p>
    <w:p>
      <w:pPr>
        <w:spacing w:after="0" w:line="20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5" w:lineRule="exact"/>
        <w:rPr>
          <w:sz w:val="20"/>
          <w:szCs w:val="20"/>
          <w:color w:val="auto"/>
        </w:rPr>
      </w:pPr>
    </w:p>
    <w:p>
      <w:pPr>
        <w:ind w:left="100" w:right="9200" w:hanging="92"/>
        <w:spacing w:after="0" w:line="501" w:lineRule="auto"/>
        <w:tabs>
          <w:tab w:leader="none" w:pos="2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3,238,516</w:t>
      </w: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color w:val="auto"/>
        </w:rPr>
      </w:pPr>
    </w:p>
    <w:p>
      <w:pPr>
        <w:ind w:left="100" w:right="4540" w:hanging="92"/>
        <w:spacing w:after="0" w:line="501" w:lineRule="auto"/>
        <w:tabs>
          <w:tab w:leader="none" w:pos="2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3,238,516</w:t>
      </w:r>
    </w:p>
    <w:p>
      <w:pPr>
        <w:ind w:left="100" w:right="3900" w:hanging="92"/>
        <w:spacing w:after="0" w:line="501"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4.38%</w:t>
      </w:r>
    </w:p>
    <w:p>
      <w:pPr>
        <w:spacing w:after="0" w:line="225"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364" w:right="35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Under the Securities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following [line] if a fee is being paid with this statement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Rockville, MD 20852-4041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 - Name of Person Filing:</w:t>
      </w:r>
    </w:p>
    <w:p>
      <w:pPr>
        <w:spacing w:after="0" w:line="225" w:lineRule="exact"/>
        <w:rPr>
          <w:sz w:val="20"/>
          <w:szCs w:val="20"/>
          <w:color w:val="auto"/>
        </w:rPr>
      </w:pPr>
    </w:p>
    <w:p>
      <w:pPr>
        <w:ind w:firstLine="87"/>
        <w:spacing w:after="0" w:line="282" w:lineRule="auto"/>
        <w:rPr>
          <w:sz w:val="20"/>
          <w:szCs w:val="20"/>
          <w:color w:val="auto"/>
        </w:rPr>
      </w:pPr>
      <w:r>
        <w:rPr>
          <w:rFonts w:ascii="Times New Roman" w:cs="Times New Roman" w:eastAsia="Times New Roman" w:hAnsi="Times New Roman"/>
          <w:sz w:val="18"/>
          <w:szCs w:val="18"/>
          <w:color w:val="auto"/>
        </w:rPr>
        <w:t>VANGUARD SPECIALIZED FUNDS - VANGUARD REAL ESTATE INDEX FUND (FORMERLY KNOWN AS VANGUARD REIT INDEX FUND) - 23-2834924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313747206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Type of Filing:</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statement is being filed pursuant to Rule 13d-1. Investment company registered under section 8 of the Investment Company Act of 1940 (15 U.S.C 80a-8).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Ownership:</w:t>
      </w:r>
    </w:p>
    <w:p>
      <w:pPr>
        <w:spacing w:after="0" w:line="225" w:lineRule="exact"/>
        <w:rPr>
          <w:sz w:val="20"/>
          <w:szCs w:val="20"/>
          <w:color w:val="auto"/>
        </w:rPr>
      </w:pPr>
    </w:p>
    <w:p>
      <w:pPr>
        <w:ind w:left="100" w:right="8820" w:hanging="2"/>
        <w:spacing w:after="0" w:line="501" w:lineRule="auto"/>
        <w:tabs>
          <w:tab w:leader="none" w:pos="3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3,238,516</w:t>
      </w:r>
    </w:p>
    <w:p>
      <w:pPr>
        <w:ind w:left="360" w:hanging="26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364" w:right="359" w:bottom="1440" w:gutter="0" w:footer="0" w:header="0"/>
        </w:sectPr>
      </w:pPr>
    </w:p>
    <w:bookmarkStart w:id="3" w:name="page4"/>
    <w:bookmarkEnd w:id="3"/>
    <w:p>
      <w:pPr>
        <w:ind w:left="380" w:hanging="28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60" w:hanging="26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to vote: 3,238,516</w:t>
      </w:r>
    </w:p>
    <w:p>
      <w:pPr>
        <w:spacing w:after="0" w:line="225" w:lineRule="exact"/>
        <w:rPr>
          <w:rFonts w:ascii="Times New Roman" w:cs="Times New Roman" w:eastAsia="Times New Roman" w:hAnsi="Times New Roman"/>
          <w:sz w:val="18"/>
          <w:szCs w:val="18"/>
          <w:color w:val="auto"/>
        </w:rPr>
      </w:pPr>
    </w:p>
    <w:p>
      <w:pPr>
        <w:ind w:left="400" w:hanging="30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to vote:</w:t>
      </w:r>
    </w:p>
    <w:p>
      <w:pPr>
        <w:spacing w:after="0" w:line="225" w:lineRule="exact"/>
        <w:rPr>
          <w:rFonts w:ascii="Times New Roman" w:cs="Times New Roman" w:eastAsia="Times New Roman" w:hAnsi="Times New Roman"/>
          <w:sz w:val="18"/>
          <w:szCs w:val="18"/>
          <w:color w:val="auto"/>
        </w:rPr>
      </w:pPr>
    </w:p>
    <w:p>
      <w:pPr>
        <w:jc w:val="both"/>
        <w:ind w:left="100" w:right="6800" w:hanging="2"/>
        <w:spacing w:after="0" w:line="53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of or to direct the disposition of: 0 (iv) shared power to dispose or to direct the disposition of: 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Ownership of Five Percent or Less of a Class: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 Certification:</w:t>
      </w:r>
    </w:p>
    <w:p>
      <w:pPr>
        <w:spacing w:after="0" w:line="225" w:lineRule="exact"/>
        <w:rPr>
          <w:sz w:val="20"/>
          <w:szCs w:val="20"/>
          <w:color w:val="auto"/>
        </w:rPr>
      </w:pPr>
    </w:p>
    <w:p>
      <w:pPr>
        <w:jc w:val="both"/>
        <w:ind w:firstLine="9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02/01/2019</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2019-12-04T23:12:26Z</dcterms:created>
  <dcterms:modified xsi:type="dcterms:W3CDTF">2019-12-04T23:12:26Z</dcterms:modified>
</cp:coreProperties>
</file>