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55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Steinel Gail P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FEDERAL REALTY INVESTMENT TRUST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FRT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20852-4041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Common shares of beneficial interest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9"/>
              </w:rPr>
              <w:t>493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677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   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Dawn M. Becker, by power of attorney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02/11/2008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Joseph M. Squeri and Dawn M. Becker, signing singly, as his or her true an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10th day of February, 2008.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Gail P. Steinel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Gail P. Steinel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879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2019-12-18T14:31:28Z</dcterms:created>
  <dcterms:modified xsi:type="dcterms:W3CDTF">2019-12-18T14:31:28Z</dcterms:modified>
</cp:coreProperties>
</file>