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Guglielmone Daniel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909 ROSE AVENUE -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FEDERAL REALTY INVESTMENT</w:t>
        </w:r>
      </w:hyperlink>
      <w:r>
        <w:rPr>
          <w:rFonts w:ascii="Arial" w:cs="Arial" w:eastAsia="Arial" w:hAnsi="Arial"/>
          <w:sz w:val="21"/>
          <w:szCs w:val="21"/>
          <w:u w:val="single" w:color="auto"/>
          <w:color w:val="0000EE"/>
        </w:rPr>
        <w:t xml:space="preserve"> </w:t>
      </w: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TRUST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  <w:r>
          <w:rPr>
            <w:rFonts w:ascii="Arial" w:cs="Arial" w:eastAsia="Arial" w:hAnsi="Arial"/>
            <w:sz w:val="21"/>
            <w:szCs w:val="21"/>
            <w:color w:val="000000"/>
          </w:rPr>
          <w:t>[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  <w:r>
          <w:rPr>
            <w:rFonts w:ascii="Arial" w:cs="Arial" w:eastAsia="Arial" w:hAnsi="Arial"/>
            <w:sz w:val="17"/>
            <w:szCs w:val="17"/>
            <w:color w:val="0000FF"/>
          </w:rPr>
          <w:t>FRT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  <w:r>
          <w:rPr>
            <w:rFonts w:ascii="Arial" w:cs="Arial" w:eastAsia="Arial" w:hAnsi="Arial"/>
            <w:sz w:val="21"/>
            <w:szCs w:val="21"/>
            <w:color w:val="000000"/>
          </w:rPr>
          <w:t>]</w:t>
        </w:r>
      </w:hyperlink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08/15/2021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7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EVP-CFO and Treasurer</w:t>
      </w:r>
    </w:p>
    <w:p>
      <w:pPr>
        <w:spacing w:after="0" w:line="3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40" w:space="5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6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MD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20852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08/15/2021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432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44,678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-635</wp:posOffset>
            </wp:positionV>
            <wp:extent cx="13366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6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0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08/17/2021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700" w:space="8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81724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2021-08-17T07:53:46Z</dcterms:created>
  <dcterms:modified xsi:type="dcterms:W3CDTF">2021-08-17T07:53:46Z</dcterms:modified>
</cp:coreProperties>
</file>