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REIT</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12/31/2017</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6,242,324</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6,242,324</w:t>
      </w:r>
    </w:p>
    <w:p>
      <w:pPr>
        <w:spacing w:after="0" w:line="11" w:lineRule="exact"/>
        <w:rPr>
          <w:rFonts w:ascii="Courier New" w:cs="Courier New" w:eastAsia="Courier New" w:hAnsi="Courier New"/>
          <w:sz w:val="18"/>
          <w:szCs w:val="18"/>
          <w:color w:val="auto"/>
        </w:rPr>
      </w:pPr>
    </w:p>
    <w:p>
      <w:pPr>
        <w:ind w:left="420" w:right="33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6,242,324</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8.60%</w:t>
      </w:r>
    </w:p>
    <w:p>
      <w:pPr>
        <w:sectPr>
          <w:pgSz w:w="11900" w:h="16838" w:orient="portrait"/>
          <w:cols w:equalWidth="0" w:num="1">
            <w:col w:w="10219"/>
          </w:cols>
          <w:pgMar w:left="240" w:top="244" w:right="1440" w:bottom="0" w:gutter="0" w:footer="0" w:header="0"/>
        </w:sectPr>
      </w:pPr>
    </w:p>
    <w:bookmarkStart w:id="1" w:name="page2"/>
    <w:bookmarkEnd w:id="1"/>
    <w:p>
      <w:pPr>
        <w:ind w:left="420" w:right="72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INVESTMENT TRUST</w:t>
      </w:r>
    </w:p>
    <w:p>
      <w:pPr>
        <w:spacing w:after="0" w:line="4" w:lineRule="exact"/>
        <w:rPr>
          <w:rFonts w:ascii="Courier New" w:cs="Courier New" w:eastAsia="Courier New" w:hAnsi="Courier New"/>
          <w:sz w:val="18"/>
          <w:szCs w:val="18"/>
          <w:color w:val="auto"/>
        </w:rPr>
      </w:pPr>
    </w:p>
    <w:p>
      <w:pPr>
        <w:ind w:left="220" w:right="4739" w:hanging="212"/>
        <w:spacing w:after="0" w:line="235" w:lineRule="auto"/>
        <w:tabs>
          <w:tab w:leader="none" w:pos="5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1626 EAST JEFFERSON</w:t>
      </w:r>
    </w:p>
    <w:p>
      <w:pPr>
        <w:spacing w:after="0" w:line="5" w:lineRule="exact"/>
        <w:rPr>
          <w:rFonts w:ascii="Courier New" w:cs="Courier New" w:eastAsia="Courier New" w:hAnsi="Courier New"/>
          <w:sz w:val="18"/>
          <w:szCs w:val="18"/>
          <w:color w:val="auto"/>
        </w:rPr>
      </w:pPr>
    </w:p>
    <w:p>
      <w:pPr>
        <w:ind w:left="220" w:right="8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STREET ROCKVILLE MD 20852-4041</w:t>
      </w:r>
    </w:p>
    <w:p>
      <w:pPr>
        <w:spacing w:after="0" w:line="164"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206" w:lineRule="exact"/>
        <w:rPr>
          <w:sz w:val="20"/>
          <w:szCs w:val="20"/>
          <w:color w:val="auto"/>
        </w:rPr>
      </w:pPr>
    </w:p>
    <w:p>
      <w:pPr>
        <w:ind w:left="960" w:right="4199" w:hanging="531"/>
        <w:spacing w:after="0" w:line="235"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313747206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2018</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339"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STATE STREET BANK AND TRUST COMPANY</w:t>
      </w: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7" w:lineRule="auto"/>
        <w:rPr>
          <w:sz w:val="20"/>
          <w:szCs w:val="20"/>
          <w:color w:val="auto"/>
        </w:rPr>
      </w:pPr>
      <w:r>
        <w:rPr>
          <w:rFonts w:ascii="Courier New" w:cs="Courier New" w:eastAsia="Courier New" w:hAnsi="Courier New"/>
          <w:sz w:val="18"/>
          <w:szCs w:val="18"/>
          <w:color w:val="auto"/>
        </w:rPr>
        <w:t>STATE STREET GLOBAL ADVISOR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(JAPAN) CO.,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ASIA LTD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ectPr>
          <w:pgSz w:w="11900" w:h="16838" w:orient="portrait"/>
          <w:cols w:equalWidth="0" w:num="2">
            <w:col w:w="6040" w:space="720"/>
            <w:col w:w="3459"/>
          </w:cols>
          <w:pgMar w:left="240" w:top="3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FRANCE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880" w:space="720"/>
            <w:col w:w="2619"/>
          </w:cols>
          <w:pgMar w:left="240" w:top="339" w:right="1440" w:bottom="1440" w:gutter="0" w:footer="0" w:header="0"/>
          <w:type w:val="continuous"/>
        </w:sectPr>
      </w:pPr>
    </w:p>
    <w:p>
      <w:pPr>
        <w:ind w:right="1400"/>
        <w:spacing w:after="0" w:line="268" w:lineRule="auto"/>
        <w:rPr>
          <w:sz w:val="20"/>
          <w:szCs w:val="20"/>
          <w:color w:val="auto"/>
        </w:rPr>
      </w:pPr>
      <w:r>
        <w:rPr>
          <w:rFonts w:ascii="Courier New" w:cs="Courier New" w:eastAsia="Courier New" w:hAnsi="Courier New"/>
          <w:sz w:val="16"/>
          <w:szCs w:val="16"/>
          <w:color w:val="auto"/>
        </w:rPr>
        <w:t>STATE STREET GLOBAL ADVISORS IRELAND LIMITED STATE STREET GLOBAL ADVISORS SINGAPORE LTD. STATE STREET GLOBAL ADVISORS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040" w:space="720"/>
            <w:col w:w="3459"/>
          </w:cols>
          <w:pgMar w:left="240" w:top="3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880" w:space="720"/>
            <w:col w:w="2619"/>
          </w:cols>
          <w:pgMar w:left="240" w:top="3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040" w:space="720"/>
            <w:col w:w="3459"/>
          </w:cols>
          <w:pgMar w:left="240" w:top="3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upperLetter"/>
      <w:start w:val="1"/>
    </w:lvl>
    <w:lvl w:ilvl="1">
      <w:lvlJc w:val="left"/>
      <w:lvlText w:val="(%2)"/>
      <w:numFmt w:val="upperLetter"/>
      <w:start w:val="1"/>
    </w:lvl>
  </w:abstractNum>
  <w:abstractNum w:abstractNumId="4">
    <w:nsid w:val="41B71EFB"/>
    <w:multiLevelType w:val="hybridMultilevel"/>
    <w:lvl w:ilvl="0">
      <w:lvlJc w:val="left"/>
      <w:lvlText w:val="(%1)"/>
      <w:numFmt w:val="upperLetter"/>
      <w:start w:val="2"/>
    </w:lvl>
    <w:lvl w:ilvl="1">
      <w:lvlJc w:val="left"/>
      <w:lvlText w:val="%2"/>
      <w:numFmt w:val="upperLetter"/>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2019-12-05T04:59:57Z</dcterms:created>
  <dcterms:modified xsi:type="dcterms:W3CDTF">2019-12-05T04:59:57Z</dcterms:modified>
</cp:coreProperties>
</file>