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REGISTRATION FILE NO. 33-63687</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PRICING</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SUPPLEMENT NO. 1</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DATED JULY 30,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6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7640" w:type="dxa"/>
            <w:vAlign w:val="bottom"/>
            <w:gridSpan w:val="3"/>
          </w:tcPr>
          <w:p>
            <w:pPr>
              <w:ind w:left="1740"/>
              <w:spacing w:after="0"/>
              <w:rPr>
                <w:sz w:val="20"/>
                <w:szCs w:val="20"/>
                <w:color w:val="auto"/>
              </w:rPr>
            </w:pPr>
            <w:r>
              <w:rPr>
                <w:rFonts w:ascii="Courier New" w:cs="Courier New" w:eastAsia="Courier New" w:hAnsi="Courier New"/>
                <w:sz w:val="18"/>
                <w:szCs w:val="18"/>
                <w:color w:val="auto"/>
              </w:rPr>
              <w:t>FEDERAL REALTY INVESTMENT TRUST</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4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Principal amount: $8,000,000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(if fixed rate): 6.82%</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Stated Maturity: August 1, 2027</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Selling</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commission (%): 0.625%</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proceeds to the Company (%): 99.375%</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 date): August 1,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Trade Date: July 29,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Optional Repayment: at the option of the</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holders of the Notes, at 100% of</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February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their principal amount, together</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Regular</w:t>
            </w:r>
          </w:p>
        </w:tc>
        <w:tc>
          <w:tcPr>
            <w:tcW w:w="3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August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accrued interest to</w:t>
            </w:r>
          </w:p>
        </w:tc>
        <w:tc>
          <w:tcPr>
            <w:tcW w:w="780" w:type="dxa"/>
            <w:vAlign w:val="bottom"/>
            <w:vMerge w:val="continue"/>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August 1, 2007.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 of the principal amount of such Notes to</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be redeemed and shall decline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374" w:lineRule="exact"/>
        <w:rPr>
          <w:sz w:val="24"/>
          <w:szCs w:val="24"/>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18" w:lineRule="exact"/>
        <w:rPr>
          <w:sz w:val="24"/>
          <w:szCs w:val="24"/>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1" w:lineRule="exact"/>
        <w:rPr>
          <w:sz w:val="24"/>
          <w:szCs w:val="24"/>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$130,000,000.</w:t>
      </w:r>
    </w:p>
    <w:p>
      <w:pPr>
        <w:spacing w:after="0" w:line="82" w:lineRule="exact"/>
        <w:rPr>
          <w:sz w:val="24"/>
          <w:szCs w:val="24"/>
          <w:color w:val="auto"/>
        </w:rPr>
      </w:pPr>
    </w:p>
    <w:p>
      <w:pPr>
        <w:ind w:right="1879" w:firstLine="843"/>
        <w:spacing w:after="0" w:line="347"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62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REGISTRATION FILE NO. 33-63687</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PRICING</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SUPPLEMENT NO. 1</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DATED JULY 30,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6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7640" w:type="dxa"/>
            <w:vAlign w:val="bottom"/>
            <w:gridSpan w:val="3"/>
          </w:tcPr>
          <w:p>
            <w:pPr>
              <w:ind w:left="1740"/>
              <w:spacing w:after="0"/>
              <w:rPr>
                <w:sz w:val="20"/>
                <w:szCs w:val="20"/>
                <w:color w:val="auto"/>
              </w:rPr>
            </w:pPr>
            <w:r>
              <w:rPr>
                <w:rFonts w:ascii="Courier New" w:cs="Courier New" w:eastAsia="Courier New" w:hAnsi="Courier New"/>
                <w:sz w:val="18"/>
                <w:szCs w:val="18"/>
                <w:color w:val="auto"/>
              </w:rPr>
              <w:t>FEDERAL REALTY INVESTMENT TRUST</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4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Principal amount: $8,000,000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(if fixed rate): 6.82%</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Stated Maturity: August 1, 2027</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Selling</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commission (%): 0.625%</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proceeds to the Company (%): 99.375%</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 date): August 1,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Trade Date: July 29,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Optional Repayment: at the option of the</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holders of the Notes, at 100% of</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February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their principal amount, together</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Regular</w:t>
            </w:r>
          </w:p>
        </w:tc>
        <w:tc>
          <w:tcPr>
            <w:tcW w:w="3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August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accrued interest to</w:t>
            </w:r>
          </w:p>
        </w:tc>
        <w:tc>
          <w:tcPr>
            <w:tcW w:w="780" w:type="dxa"/>
            <w:vAlign w:val="bottom"/>
            <w:vMerge w:val="continue"/>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August 1, 2007.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 of the principal amount of such Notes to</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be redeemed and shall decline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374"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18"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1" w:lineRule="exact"/>
        <w:rPr>
          <w:sz w:val="20"/>
          <w:szCs w:val="20"/>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$130,000,000.</w:t>
      </w:r>
    </w:p>
    <w:p>
      <w:pPr>
        <w:spacing w:after="0" w:line="82" w:lineRule="exact"/>
        <w:rPr>
          <w:sz w:val="20"/>
          <w:szCs w:val="20"/>
          <w:color w:val="auto"/>
        </w:rPr>
      </w:pPr>
    </w:p>
    <w:p>
      <w:pPr>
        <w:ind w:right="1879" w:firstLine="843"/>
        <w:spacing w:after="0" w:line="347"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2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ALEX. BROWN &amp; SONS</w:t>
      </w:r>
    </w:p>
    <w:p>
      <w:pPr>
        <w:spacing w:after="0" w:line="3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INCORPORATED</w:t>
      </w:r>
    </w:p>
    <w:p>
      <w:pPr>
        <w:sectPr>
          <w:pgSz w:w="11900" w:h="16838" w:orient="portrait"/>
          <w:cols w:equalWidth="0" w:num="1">
            <w:col w:w="10219"/>
          </w:cols>
          <w:pgMar w:left="240" w:top="68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REGISTRATION FILE NO. 33-63687</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PRICING</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SUPPLEMENT NO. 1</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DATED JULY 30,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6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7640" w:type="dxa"/>
            <w:vAlign w:val="bottom"/>
            <w:gridSpan w:val="3"/>
          </w:tcPr>
          <w:p>
            <w:pPr>
              <w:ind w:left="1740"/>
              <w:spacing w:after="0"/>
              <w:rPr>
                <w:sz w:val="20"/>
                <w:szCs w:val="20"/>
                <w:color w:val="auto"/>
              </w:rPr>
            </w:pPr>
            <w:r>
              <w:rPr>
                <w:rFonts w:ascii="Courier New" w:cs="Courier New" w:eastAsia="Courier New" w:hAnsi="Courier New"/>
                <w:sz w:val="18"/>
                <w:szCs w:val="18"/>
                <w:color w:val="auto"/>
              </w:rPr>
              <w:t>FEDERAL REALTY INVESTMENT TRUST</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4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Principal amount: $8,000,000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(if fixed rate): 6.82%</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Stated Maturity: August 1, 2027</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Selling</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commission (%): 0.625%</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proceeds to the Company (%): 99.375%</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 date): August 1,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Trade Date: July 29,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Optional Repayment: at the option of the</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holders of the Notes, at 100% of</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February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their principal amount, together</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Regular</w:t>
            </w:r>
          </w:p>
        </w:tc>
        <w:tc>
          <w:tcPr>
            <w:tcW w:w="3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August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accrued interest to</w:t>
            </w:r>
          </w:p>
        </w:tc>
        <w:tc>
          <w:tcPr>
            <w:tcW w:w="780" w:type="dxa"/>
            <w:vAlign w:val="bottom"/>
            <w:vMerge w:val="continue"/>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August 1, 2007.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 of the principal amount of such Notes to</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be redeemed and shall decline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374"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18"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1" w:lineRule="exact"/>
        <w:rPr>
          <w:sz w:val="20"/>
          <w:szCs w:val="20"/>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$130,000,000.</w:t>
      </w:r>
    </w:p>
    <w:p>
      <w:pPr>
        <w:spacing w:after="0" w:line="82" w:lineRule="exact"/>
        <w:rPr>
          <w:sz w:val="20"/>
          <w:szCs w:val="20"/>
          <w:color w:val="auto"/>
        </w:rPr>
      </w:pPr>
    </w:p>
    <w:p>
      <w:pPr>
        <w:ind w:right="1879" w:firstLine="843"/>
        <w:spacing w:after="0" w:line="347"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2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FIRST UNION CAPITAL MARKETS CORP.</w:t>
      </w:r>
    </w:p>
    <w:p>
      <w:pPr>
        <w:sectPr>
          <w:pgSz w:w="11900" w:h="16838" w:orient="portrait"/>
          <w:cols w:equalWidth="0" w:num="1">
            <w:col w:w="10219"/>
          </w:cols>
          <w:pgMar w:left="240" w:top="68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REGISTRATION FILE NO. 33-63687</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PRICING</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SUPPLEMENT NO. 1</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DATED JULY 30,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6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7640" w:type="dxa"/>
            <w:vAlign w:val="bottom"/>
            <w:gridSpan w:val="3"/>
          </w:tcPr>
          <w:p>
            <w:pPr>
              <w:ind w:left="1740"/>
              <w:spacing w:after="0"/>
              <w:rPr>
                <w:sz w:val="20"/>
                <w:szCs w:val="20"/>
                <w:color w:val="auto"/>
              </w:rPr>
            </w:pPr>
            <w:r>
              <w:rPr>
                <w:rFonts w:ascii="Courier New" w:cs="Courier New" w:eastAsia="Courier New" w:hAnsi="Courier New"/>
                <w:sz w:val="18"/>
                <w:szCs w:val="18"/>
                <w:color w:val="auto"/>
              </w:rPr>
              <w:t>FEDERAL REALTY INVESTMENT TRUST</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4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Principal amount: $8,000,000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(if fixed rate): 6.82%</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Stated Maturity: August 1, 2027</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Selling</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commission (%): 0.625%</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proceeds to the Company (%): 99.375%</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 date): August 1,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Trade Date: July 29,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Optional Repayment: at the option of the</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holders of the Notes, at 100% of</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February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their principal amount, together</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Regular</w:t>
            </w:r>
          </w:p>
        </w:tc>
        <w:tc>
          <w:tcPr>
            <w:tcW w:w="3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August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accrued interest to</w:t>
            </w:r>
          </w:p>
        </w:tc>
        <w:tc>
          <w:tcPr>
            <w:tcW w:w="780" w:type="dxa"/>
            <w:vAlign w:val="bottom"/>
            <w:vMerge w:val="continue"/>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August 1, 2007.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 of the principal amount of such Notes to</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be redeemed and shall decline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374"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18"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1" w:lineRule="exact"/>
        <w:rPr>
          <w:sz w:val="20"/>
          <w:szCs w:val="20"/>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$130,000,000.</w:t>
      </w:r>
    </w:p>
    <w:p>
      <w:pPr>
        <w:spacing w:after="0" w:line="82" w:lineRule="exact"/>
        <w:rPr>
          <w:sz w:val="20"/>
          <w:szCs w:val="20"/>
          <w:color w:val="auto"/>
        </w:rPr>
      </w:pPr>
    </w:p>
    <w:p>
      <w:pPr>
        <w:ind w:right="1879" w:firstLine="843"/>
        <w:spacing w:after="0" w:line="347"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J.P. MORGAN &amp; CO.</w:t>
      </w:r>
    </w:p>
    <w:p>
      <w:pPr>
        <w:sectPr>
          <w:pgSz w:w="11900" w:h="16838" w:orient="portrait"/>
          <w:cols w:equalWidth="0" w:num="1">
            <w:col w:w="10219"/>
          </w:cols>
          <w:pgMar w:left="240" w:top="68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REGISTRATION FILE NO. 33-63687</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PRICING</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SUPPLEMENT NO. 1</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DATED JULY 30,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6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7640" w:type="dxa"/>
            <w:vAlign w:val="bottom"/>
            <w:gridSpan w:val="3"/>
          </w:tcPr>
          <w:p>
            <w:pPr>
              <w:ind w:left="1740"/>
              <w:spacing w:after="0"/>
              <w:rPr>
                <w:sz w:val="20"/>
                <w:szCs w:val="20"/>
                <w:color w:val="auto"/>
              </w:rPr>
            </w:pPr>
            <w:r>
              <w:rPr>
                <w:rFonts w:ascii="Courier New" w:cs="Courier New" w:eastAsia="Courier New" w:hAnsi="Courier New"/>
                <w:sz w:val="18"/>
                <w:szCs w:val="18"/>
                <w:color w:val="auto"/>
              </w:rPr>
              <w:t>FEDERAL REALTY INVESTMENT TRUST</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4520" w:type="dxa"/>
            <w:vAlign w:val="bottom"/>
            <w:gridSpan w:val="2"/>
          </w:tcPr>
          <w:p>
            <w:pPr>
              <w:ind w:left="24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Principal amount: $8,000,000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(if fixed rate): 6.82%</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Stated Maturity: August 1, 2027</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Selling</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commission (%): 0.625%</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proceeds to the Company (%): 99.375%</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 date): August 1,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Trade Date: July 29, 1997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Optional Repayment: at the option of the</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holders of the Notes, at 100% of</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February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their principal amount, together</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Regular</w:t>
            </w:r>
          </w:p>
        </w:tc>
        <w:tc>
          <w:tcPr>
            <w:tcW w:w="3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August 1</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accrued interest to</w:t>
            </w:r>
          </w:p>
        </w:tc>
        <w:tc>
          <w:tcPr>
            <w:tcW w:w="780" w:type="dxa"/>
            <w:vAlign w:val="bottom"/>
            <w:vMerge w:val="continue"/>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August 1, 2007.</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4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 of the principal amount of such Notes to</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be redeemed and shall decline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374"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18"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1" w:lineRule="exact"/>
        <w:rPr>
          <w:sz w:val="20"/>
          <w:szCs w:val="20"/>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$130,000,000.</w:t>
      </w:r>
    </w:p>
    <w:p>
      <w:pPr>
        <w:spacing w:after="0" w:line="82" w:lineRule="exact"/>
        <w:rPr>
          <w:sz w:val="20"/>
          <w:szCs w:val="20"/>
          <w:color w:val="auto"/>
        </w:rPr>
      </w:pPr>
    </w:p>
    <w:p>
      <w:pPr>
        <w:ind w:right="1879" w:firstLine="843"/>
        <w:spacing w:after="0" w:line="347"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sectPr>
      <w:pgSz w:w="11900" w:h="16838" w:orient="portrait"/>
      <w:cols w:equalWidth="0" w:num="1">
        <w:col w:w="10219"/>
      </w:cols>
      <w:pgMar w:left="240" w:top="6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2019-12-13T01:01:33Z</dcterms:created>
  <dcterms:modified xsi:type="dcterms:W3CDTF">2019-12-13T01:01:33Z</dcterms:modified>
</cp:coreProperties>
</file>